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Bdr>
          <w:bottom w:val="single" w:color="333333" w:sz="6" w:space="8"/>
        </w:pBdr>
        <w:spacing w:after="240"/>
        <w:jc w:val="center"/>
      </w:pPr>
      <w:r>
        <w:rPr>
          <w:b/>
          <w:bCs/>
          <w:sz w:val="34"/>
          <w:szCs w:val="34"/>
        </w:rPr>
        <w:t xml:space="preserve">Dohoda o pracovní činnosti (DPČ) – vzor 2026</w:t>
      </w:r>
    </w:p>
    <w:p>
      <w:pPr>
        <w:pBdr>
          <w:top w:val="single" w:color="E6C200" w:sz="4" w:space="8"/>
          <w:bottom w:val="single" w:color="E6C200" w:sz="4" w:space="8"/>
          <w:left w:val="single" w:color="E6C200" w:sz="4" w:space="8"/>
          <w:right w:val="single" w:color="E6C200" w:sz="4" w:space="8"/>
        </w:pBdr>
        <w:shd w:fill="FFF7CC" w:color="auto" w:val="clear"/>
        <w:spacing w:after="360"/>
      </w:pPr>
      <w:r>
        <w:rPr>
          <w:b/>
          <w:bCs/>
          <w:sz w:val="20"/>
          <w:szCs w:val="20"/>
        </w:rPr>
        <w:t xml:space="preserve">Jak vzor vyplnit: </w:t>
      </w:r>
      <w:r>
        <w:rPr>
          <w:sz w:val="20"/>
          <w:szCs w:val="20"/>
        </w:rPr>
        <w:t xml:space="preserve">Žlutě zvýrazněná pole </w:t>
      </w:r>
      <w:r>
        <w:rPr>
          <w:b/>
          <w:bCs/>
          <w:sz w:val="20"/>
          <w:szCs w:val="20"/>
          <w:highlight w:val="yellow"/>
          <w:highlightCs w:val="yellow"/>
        </w:rPr>
        <w:t xml:space="preserve">[V HRANATÝCH ZÁVORKÁCH]</w:t>
      </w:r>
      <w:r>
        <w:rPr>
          <w:sz w:val="20"/>
          <w:szCs w:val="20"/>
        </w:rPr>
        <w:t xml:space="preserve"> nahraďte vlastními údaji a zvýraznění poté zrušte. Text v závorkách je návod, ne konečné znění.</w:t>
      </w:r>
    </w:p>
    <w:p>
      <w:pPr>
        <w:spacing w:after="240" w:before="0"/>
      </w:pPr>
      <w:r>
        <w:rPr>
          <w:b/>
          <w:bCs/>
          <w:highlight w:val="yellow"/>
          <w:highlightCs w:val="yellow"/>
        </w:rPr>
        <w:t xml:space="preserve">[NÁZEV ZAMĚSTNAVATELE]</w:t>
      </w:r>
      <w:r>
        <w:rPr>
          <w:b w:val="false"/>
          <w:bCs w:val="false"/>
        </w:rPr>
        <w:t xml:space="preserve">, IČO </w:t>
      </w:r>
      <w:r>
        <w:rPr>
          <w:b/>
          <w:bCs/>
          <w:highlight w:val="yellow"/>
          <w:highlightCs w:val="yellow"/>
        </w:rPr>
        <w:t xml:space="preserve">[IČO]</w:t>
      </w:r>
      <w:r>
        <w:rPr>
          <w:b w:val="false"/>
          <w:bCs w:val="false"/>
        </w:rPr>
        <w:t xml:space="preserve">, se sídlem </w:t>
      </w:r>
      <w:r>
        <w:rPr>
          <w:b/>
          <w:bCs/>
          <w:highlight w:val="yellow"/>
          <w:highlightCs w:val="yellow"/>
        </w:rPr>
        <w:t xml:space="preserve">[ADRESA SÍDLA]</w:t>
      </w:r>
      <w:r>
        <w:rPr>
          <w:b w:val="false"/>
          <w:bCs w:val="false"/>
        </w:rPr>
        <w:t xml:space="preserve">, zastoupený </w:t>
      </w:r>
      <w:r>
        <w:rPr>
          <w:b/>
          <w:bCs/>
          <w:highlight w:val="yellow"/>
          <w:highlightCs w:val="yellow"/>
        </w:rPr>
        <w:t xml:space="preserve">[JMÉNO A FUNKCE]</w:t>
      </w:r>
      <w:r>
        <w:br/>
      </w:r>
      <w:r>
        <w:rPr>
          <w:b w:val="false"/>
          <w:bCs w:val="false"/>
        </w:rPr>
        <w:t xml:space="preserve">(dále jen „zaměstnavatel")</w:t>
      </w:r>
    </w:p>
    <w:p>
      <w:pPr>
        <w:spacing w:after="240" w:before="0"/>
      </w:pPr>
      <w:r>
        <w:rPr>
          <w:b w:val="false"/>
          <w:bCs w:val="false"/>
        </w:rPr>
        <w:t xml:space="preserve">a</w:t>
      </w:r>
    </w:p>
    <w:p>
      <w:pPr>
        <w:spacing w:after="240" w:before="0"/>
      </w:pPr>
      <w:r>
        <w:rPr>
          <w:b/>
          <w:bCs/>
          <w:highlight w:val="yellow"/>
          <w:highlightCs w:val="yellow"/>
        </w:rPr>
        <w:t xml:space="preserve">[JMÉNO A PŘÍJMENÍ ZAMĚSTNANCE]</w:t>
      </w:r>
      <w:r>
        <w:rPr>
          <w:b w:val="false"/>
          <w:bCs w:val="false"/>
        </w:rPr>
        <w:t xml:space="preserve">, nar. </w:t>
      </w:r>
      <w:r>
        <w:rPr>
          <w:b/>
          <w:bCs/>
          <w:highlight w:val="yellow"/>
          <w:highlightCs w:val="yellow"/>
        </w:rPr>
        <w:t xml:space="preserve">[DATUM NAROZENÍ]</w:t>
      </w:r>
      <w:r>
        <w:rPr>
          <w:b w:val="false"/>
          <w:bCs w:val="false"/>
        </w:rPr>
        <w:t xml:space="preserve">, bytem </w:t>
      </w:r>
      <w:r>
        <w:rPr>
          <w:b/>
          <w:bCs/>
          <w:highlight w:val="yellow"/>
          <w:highlightCs w:val="yellow"/>
        </w:rPr>
        <w:t xml:space="preserve">[ADRESA TRVALÉHO BYDLIŠTĚ]</w:t>
      </w:r>
      <w:r>
        <w:br/>
      </w:r>
      <w:r>
        <w:rPr>
          <w:b w:val="false"/>
          <w:bCs w:val="false"/>
        </w:rPr>
        <w:t xml:space="preserve">(dále jen „zaměstnanec")</w:t>
      </w:r>
    </w:p>
    <w:p>
      <w:pPr>
        <w:spacing w:after="240" w:before="0"/>
      </w:pPr>
      <w:r>
        <w:rPr>
          <w:b w:val="false"/>
          <w:bCs w:val="false"/>
        </w:rPr>
        <w:t xml:space="preserve">uzavírají podle § 76 zákona č. 262/2006 Sb., zákoník práce, ve znění pozdějších předpisů, tuto</w:t>
      </w:r>
    </w:p>
    <w:p>
      <w:pPr>
        <w:spacing w:after="240" w:before="0"/>
      </w:pPr>
      <w:r>
        <w:rPr>
          <w:b w:val="false"/>
          <w:bCs w:val="false"/>
        </w:rPr>
        <w:t xml:space="preserve">DOHODU O PRACOVNÍ ČINNOSTI</w:t>
      </w:r>
    </w:p>
    <w:p>
      <w:pPr>
        <w:spacing w:after="240" w:before="0"/>
      </w:pPr>
      <w:r>
        <w:rPr>
          <w:b w:val="false"/>
          <w:bCs w:val="false"/>
        </w:rPr>
        <w:t xml:space="preserve">1. Sjednané práce: </w:t>
      </w:r>
      <w:r>
        <w:rPr>
          <w:b/>
          <w:bCs/>
          <w:highlight w:val="yellow"/>
          <w:highlightCs w:val="yellow"/>
        </w:rPr>
        <w:t xml:space="preserve">[POPIS SJEDNANÝCH PRACÍ]</w:t>
      </w:r>
      <w:r>
        <w:rPr>
          <w:b w:val="false"/>
          <w:bCs w:val="false"/>
        </w:rPr>
        <w:t xml:space="preserve">.</w:t>
      </w:r>
    </w:p>
    <w:p>
      <w:pPr>
        <w:spacing w:after="240" w:before="0"/>
      </w:pPr>
      <w:r>
        <w:rPr>
          <w:b w:val="false"/>
          <w:bCs w:val="false"/>
        </w:rPr>
        <w:t xml:space="preserve">2. Sjednaný rozsah pracovní doby: v průměru </w:t>
      </w:r>
      <w:r>
        <w:rPr>
          <w:b/>
          <w:bCs/>
          <w:highlight w:val="yellow"/>
          <w:highlightCs w:val="yellow"/>
        </w:rPr>
        <w:t xml:space="preserve">[POČET]</w:t>
      </w:r>
      <w:r>
        <w:rPr>
          <w:b w:val="false"/>
          <w:bCs w:val="false"/>
        </w:rPr>
        <w:t xml:space="preserve"> hodin týdně. Rozsah práce nesmí v průměru překročit polovinu stanovené týdenní pracovní doby; jeho dodržení se posuzuje za celou dobu trvání dohody, nejdéle za období 52 týdnů (§ 76 odst. 2 a 3 zákoníku práce).</w:t>
      </w:r>
    </w:p>
    <w:p>
      <w:pPr>
        <w:spacing w:after="240" w:before="0"/>
      </w:pPr>
      <w:r>
        <w:rPr>
          <w:b w:val="false"/>
          <w:bCs w:val="false"/>
        </w:rPr>
        <w:t xml:space="preserve">3. Doba, na kterou se dohoda uzavírá: od </w:t>
      </w:r>
      <w:r>
        <w:rPr>
          <w:b/>
          <w:bCs/>
          <w:highlight w:val="yellow"/>
          <w:highlightCs w:val="yellow"/>
        </w:rPr>
        <w:t xml:space="preserve">[DATUM ZAHÁJENÍ]</w:t>
      </w:r>
      <w:r>
        <w:rPr>
          <w:b w:val="false"/>
          <w:bCs w:val="false"/>
        </w:rPr>
        <w:t xml:space="preserve"> do </w:t>
      </w:r>
      <w:r>
        <w:rPr>
          <w:b/>
          <w:bCs/>
          <w:highlight w:val="yellow"/>
          <w:highlightCs w:val="yellow"/>
        </w:rPr>
        <w:t xml:space="preserve">[DATUM UKONČENÍ]</w:t>
      </w:r>
      <w:r>
        <w:rPr>
          <w:b w:val="false"/>
          <w:bCs w:val="false"/>
        </w:rPr>
        <w:t xml:space="preserve">. / Dohoda se uzavírá na dobu neurčitou.</w:t>
      </w:r>
    </w:p>
    <w:p>
      <w:pPr>
        <w:spacing w:after="240" w:before="0"/>
      </w:pPr>
      <w:r>
        <w:rPr>
          <w:b w:val="false"/>
          <w:bCs w:val="false"/>
        </w:rPr>
        <w:t xml:space="preserve">4. Místo výkonu práce: </w:t>
      </w:r>
      <w:r>
        <w:rPr>
          <w:b/>
          <w:bCs/>
          <w:highlight w:val="yellow"/>
          <w:highlightCs w:val="yellow"/>
        </w:rPr>
        <w:t xml:space="preserve">[MÍSTO VÝKONU PRÁCE]</w:t>
      </w:r>
      <w:r>
        <w:rPr>
          <w:b w:val="false"/>
          <w:bCs w:val="false"/>
        </w:rPr>
        <w:t xml:space="preserve">.</w:t>
      </w:r>
    </w:p>
    <w:p>
      <w:pPr>
        <w:spacing w:after="240" w:before="0"/>
      </w:pPr>
      <w:r>
        <w:rPr>
          <w:b w:val="false"/>
          <w:bCs w:val="false"/>
        </w:rPr>
        <w:t xml:space="preserve">5. Sjednaná odměna: </w:t>
      </w:r>
      <w:r>
        <w:rPr>
          <w:b/>
          <w:bCs/>
          <w:highlight w:val="yellow"/>
          <w:highlightCs w:val="yellow"/>
        </w:rPr>
        <w:t xml:space="preserve">[ČÁSTKA]</w:t>
      </w:r>
      <w:r>
        <w:rPr>
          <w:b w:val="false"/>
          <w:bCs w:val="false"/>
        </w:rPr>
        <w:t xml:space="preserve"> Kč za </w:t>
      </w:r>
      <w:r>
        <w:rPr>
          <w:b/>
          <w:bCs/>
          <w:highlight w:val="yellow"/>
          <w:highlightCs w:val="yellow"/>
        </w:rPr>
        <w:t xml:space="preserve">[hodinu / měsíc]</w:t>
      </w:r>
      <w:r>
        <w:rPr>
          <w:b w:val="false"/>
          <w:bCs w:val="false"/>
        </w:rPr>
        <w:t xml:space="preserve">. Odměna je splatná v kalendářním měsíci následujícím po měsíci, ve kterém právo na ni vzniklo, v obvyklém výplatním termínu zaměstnavatele.</w:t>
      </w:r>
    </w:p>
    <w:p>
      <w:pPr>
        <w:spacing w:after="240" w:before="0"/>
      </w:pPr>
      <w:r>
        <w:rPr>
          <w:b w:val="false"/>
          <w:bCs w:val="false"/>
        </w:rPr>
        <w:t xml:space="preserve">6. Zaměstnanec vykonává práci osobně, podle pokynů zaměstnavatele a v době s ním dohodnuté.</w:t>
      </w:r>
    </w:p>
    <w:p>
      <w:pPr>
        <w:spacing w:after="240" w:before="0"/>
      </w:pPr>
      <w:r>
        <w:rPr>
          <w:b w:val="false"/>
          <w:bCs w:val="false"/>
        </w:rPr>
        <w:t xml:space="preserve">7. Dohodu lze zrušit dohodou smluvních stran ke sjednanému dni nebo písemnou výpovědí z jakéhokoli důvodu i bez uvedení důvodu s patnáctidenní výpovědní dobou, která začíná dnem doručení výpovědi druhé straně (§ 77 odst. 5 a 6 zákoníku práce).</w:t>
      </w:r>
    </w:p>
    <w:p>
      <w:pPr>
        <w:spacing w:after="240" w:before="0"/>
      </w:pPr>
      <w:r>
        <w:rPr>
          <w:b w:val="false"/>
          <w:bCs w:val="false"/>
        </w:rPr>
        <w:t xml:space="preserve">8. Práva a povinnosti stran, které tato dohoda výslovně neupravuje, se řídí zákoníkem práce, zejména § 74, § 76 a § 77.</w:t>
      </w:r>
    </w:p>
    <w:p>
      <w:pPr>
        <w:spacing w:after="240" w:before="0"/>
      </w:pPr>
      <w:r>
        <w:rPr>
          <w:b w:val="false"/>
          <w:bCs w:val="false"/>
        </w:rPr>
        <w:t xml:space="preserve">9. Tato dohoda je vyhotovena ve dvou stejnopisech, z nichž jeden obdrží zaměstnanec. Obě strany prohlašují, že dohodu uzavřely svobodně, vážně a srozumitelně, což stvrzují svými podpisy.</w:t>
      </w:r>
    </w:p>
    <w:p>
      <w:pPr>
        <w:spacing w:after="240" w:before="0"/>
        <w:jc w:val="right"/>
      </w:pPr>
      <w:r>
        <w:rPr>
          <w:b w:val="false"/>
          <w:bCs w:val="false"/>
        </w:rPr>
        <w:t xml:space="preserve">V </w:t>
      </w:r>
      <w:r>
        <w:rPr>
          <w:b/>
          <w:bCs/>
          <w:highlight w:val="yellow"/>
          <w:highlightCs w:val="yellow"/>
        </w:rPr>
        <w:t xml:space="preserve">[MÍSTO]</w:t>
      </w:r>
      <w:r>
        <w:rPr>
          <w:b w:val="false"/>
          <w:bCs w:val="false"/>
        </w:rPr>
        <w:t xml:space="preserve"> dne </w:t>
      </w:r>
      <w:r>
        <w:rPr>
          <w:b/>
          <w:bCs/>
          <w:highlight w:val="yellow"/>
          <w:highlightCs w:val="yellow"/>
        </w:rPr>
        <w:t xml:space="preserve">[DATUM]</w:t>
      </w:r>
    </w:p>
    <w:p>
      <w:pPr>
        <w:spacing w:after="240" w:before="480"/>
      </w:pPr>
      <w:r>
        <w:rPr>
          <w:b w:val="false"/>
          <w:bCs w:val="false"/>
        </w:rPr>
        <w:t xml:space="preserve">............................................</w:t>
      </w:r>
      <w:r>
        <w:br/>
      </w:r>
      <w:r>
        <w:rPr>
          <w:b w:val="false"/>
          <w:bCs w:val="false"/>
        </w:rPr>
        <w:t xml:space="preserve">zaměstnavatel</w:t>
      </w:r>
    </w:p>
    <w:p>
      <w:pPr>
        <w:spacing w:after="240" w:before="480"/>
      </w:pPr>
      <w:r>
        <w:rPr>
          <w:b w:val="false"/>
          <w:bCs w:val="false"/>
        </w:rPr>
        <w:t xml:space="preserve">............................................</w:t>
      </w:r>
      <w:r>
        <w:br/>
      </w:r>
      <w:r>
        <w:rPr>
          <w:b w:val="false"/>
          <w:bCs w:val="false"/>
        </w:rPr>
        <w:t xml:space="preserve">zaměstnanec</w:t>
      </w:r>
    </w:p>
    <w:p>
      <w:pPr>
        <w:pBdr>
          <w:top w:val="single" w:color="DDDDDD" w:sz="4" w:space="8"/>
        </w:pBdr>
        <w:spacing w:before="480"/>
      </w:pPr>
      <w:r>
        <w:rPr>
          <w:i/>
          <w:iCs/>
          <w:color w:val="888888"/>
          <w:sz w:val="18"/>
          <w:szCs w:val="18"/>
        </w:rPr>
        <w:t xml:space="preserve">Zdroj: https://kalkulacky-online.cz/vzory/dohoda-o-pracovni-cinnosti/ – vzor je obecná šablona, nejde o právní poradenství. Ověřeno: 2026-10-16.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4"/>
        <w:szCs w:val="24"/>
      </w:rPr>
    </w:rPrDefault>
    <w:pPrDefault>
      <w:pPr>
        <w:spacing w:line="276" w:lineRule="auto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Dohoda o pracovní činnosti (DPČ) – vzor 2026</dc:title>
  <dc:creator>Kalkulačky-online.cz</dc:creator>
  <dc:description>Vzor dohody o pracovní činnosti (DPČ) 2026 zdarma ke stažení. Náležitosti podle § 76 zákoníku práce, limit poloviny týdenní pracovní doby, odvody a daň.</dc:description>
  <cp:lastModifiedBy>Un-named</cp:lastModifiedBy>
  <cp:revision>1</cp:revision>
  <dcterms:created xsi:type="dcterms:W3CDTF">2026-10-16T16:56:41.227Z</dcterms:created>
  <dcterms:modified xsi:type="dcterms:W3CDTF">2026-10-16T16:56:41.227Z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